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F7" w:rsidRDefault="00796CF7" w:rsidP="006E0434"/>
    <w:p w:rsidR="00796CF7" w:rsidRPr="00106E93" w:rsidRDefault="00796CF7" w:rsidP="006E0434">
      <w:r w:rsidRPr="00106E93">
        <w:t>Kid Chinese is a 1</w:t>
      </w:r>
      <w:r>
        <w:t>2</w:t>
      </w:r>
      <w:r w:rsidRPr="00106E93">
        <w:t>-week Chinese enrichment class that meets once per week. Activities center on basic language and beginning/advanced conversation skills. The teaching is also fun with various Chinese holiday and culture related activities. Enrollment is</w:t>
      </w:r>
      <w:r>
        <w:t xml:space="preserve"> open to all grades with limited spots. </w:t>
      </w:r>
      <w:r w:rsidRPr="00106E93">
        <w:t xml:space="preserve">A portion of the registration fee benefits the </w:t>
      </w:r>
      <w:r>
        <w:t>school</w:t>
      </w:r>
      <w:r w:rsidRPr="00106E93">
        <w:t xml:space="preserve"> </w:t>
      </w:r>
      <w:r>
        <w:t>f</w:t>
      </w:r>
      <w:r w:rsidRPr="00106E93">
        <w:t xml:space="preserve">oundation. </w:t>
      </w:r>
    </w:p>
    <w:p w:rsidR="00796CF7" w:rsidRDefault="00796CF7" w:rsidP="006E0434">
      <w:r w:rsidRPr="00106E93">
        <w:t>Drop completed form and $2</w:t>
      </w:r>
      <w:r>
        <w:t>4</w:t>
      </w:r>
      <w:r w:rsidRPr="00106E93">
        <w:t xml:space="preserve">0 payment </w:t>
      </w:r>
      <w:r w:rsidRPr="006474DC">
        <w:t>in East</w:t>
      </w:r>
      <w:r>
        <w:rPr>
          <w:rFonts w:eastAsia="Times New Roman"/>
        </w:rPr>
        <w:t xml:space="preserve"> Side foundation mailbox or </w:t>
      </w:r>
      <w:r>
        <w:t xml:space="preserve">mail to </w:t>
      </w:r>
      <w:smartTag w:uri="urn:schemas-microsoft-com:office:smarttags" w:element="place">
        <w:r>
          <w:t>PO</w:t>
        </w:r>
      </w:smartTag>
      <w:r>
        <w:t xml:space="preserve"> </w:t>
      </w:r>
      <w:smartTag w:uri="urn:schemas-microsoft-com:office:smarttags" w:element="PostalCode">
        <w:smartTag w:uri="urn:schemas-microsoft-com:office:smarttags" w:element="Street">
          <w:r>
            <w:t>BOX 684512</w:t>
          </w:r>
        </w:smartTag>
        <w:r>
          <w:t xml:space="preserve"> </w:t>
        </w:r>
        <w:smartTag w:uri="urn:schemas-microsoft-com:office:smarttags" w:element="PostalCode">
          <w:r>
            <w:t>Marietta</w:t>
          </w:r>
        </w:smartTag>
        <w:r>
          <w:t xml:space="preserve"> </w:t>
        </w:r>
        <w:smartTag w:uri="urn:schemas-microsoft-com:office:smarttags" w:element="PostalCode">
          <w:r>
            <w:t>GA</w:t>
          </w:r>
        </w:smartTag>
        <w:r>
          <w:t xml:space="preserve">, </w:t>
        </w:r>
        <w:smartTag w:uri="urn:schemas-microsoft-com:office:smarttags" w:element="PostalCode">
          <w:r>
            <w:t>30068</w:t>
          </w:r>
        </w:smartTag>
      </w:smartTag>
      <w:r w:rsidRPr="00106E93">
        <w:t xml:space="preserve"> by Friday, August 3rd. Make check payable to: Kid Chinese, LLC.  </w:t>
      </w:r>
    </w:p>
    <w:p w:rsidR="00796CF7" w:rsidRPr="00106E93" w:rsidRDefault="00796CF7" w:rsidP="006E0434">
      <w:r w:rsidRPr="00106E93">
        <w:t xml:space="preserve">Online registration available at </w:t>
      </w:r>
      <w:hyperlink r:id="rId6" w:history="1">
        <w:r w:rsidRPr="00106E93">
          <w:rPr>
            <w:rStyle w:val="Hyperlink"/>
          </w:rPr>
          <w:t>www.kid-chinese.com</w:t>
        </w:r>
      </w:hyperlink>
      <w:r w:rsidRPr="00106E93">
        <w:t>.</w:t>
      </w:r>
      <w:r>
        <w:t xml:space="preserve">  Please send questions to:</w:t>
      </w:r>
      <w:r w:rsidRPr="00106E93">
        <w:t xml:space="preserve"> contact </w:t>
      </w:r>
      <w:hyperlink r:id="rId7" w:history="1">
        <w:r w:rsidRPr="00106E93">
          <w:rPr>
            <w:rStyle w:val="Hyperlink"/>
          </w:rPr>
          <w:t>contact@kid-chinese.com</w:t>
        </w:r>
      </w:hyperlink>
      <w:r w:rsidRPr="00106E93">
        <w:rPr>
          <w:rStyle w:val="Hyperlink"/>
          <w:u w:val="none"/>
        </w:rPr>
        <w:t xml:space="preserve"> </w:t>
      </w:r>
      <w:r w:rsidRPr="00411C44">
        <w:t>or</w:t>
      </w:r>
      <w:r w:rsidRPr="00106E93">
        <w:rPr>
          <w:rStyle w:val="Hyperlink"/>
          <w:u w:val="none"/>
        </w:rPr>
        <w:t xml:space="preserve"> </w:t>
      </w:r>
      <w:r w:rsidRPr="00106E93">
        <w:t>call 470-635-1353</w:t>
      </w:r>
      <w:r>
        <w:t>.</w:t>
      </w:r>
    </w:p>
    <w:p w:rsidR="00796CF7" w:rsidRPr="003946AD" w:rsidRDefault="00796CF7" w:rsidP="006E0434">
      <w:pPr>
        <w:rPr>
          <w:b/>
        </w:rPr>
      </w:pPr>
      <w:r w:rsidRPr="003946AD">
        <w:rPr>
          <w:b/>
        </w:rPr>
        <w:t>$20 discount for early registration by July 30</w:t>
      </w:r>
      <w:r>
        <w:rPr>
          <w:b/>
        </w:rPr>
        <w:t>th, 2018 (</w:t>
      </w:r>
      <w:r w:rsidRPr="007F1A74">
        <w:rPr>
          <w:b/>
        </w:rPr>
        <w:t>Tiger</w:t>
      </w:r>
      <w:r w:rsidRPr="003946AD">
        <w:rPr>
          <w:b/>
        </w:rPr>
        <w:t xml:space="preserve"> day).</w:t>
      </w:r>
    </w:p>
    <w:tbl>
      <w:tblPr>
        <w:tblW w:w="9438" w:type="dxa"/>
        <w:tblLook w:val="00A0"/>
      </w:tblPr>
      <w:tblGrid>
        <w:gridCol w:w="1911"/>
        <w:gridCol w:w="559"/>
        <w:gridCol w:w="6968"/>
      </w:tblGrid>
      <w:tr w:rsidR="00796CF7" w:rsidRPr="00BA74BA" w:rsidTr="005B75A5">
        <w:trPr>
          <w:trHeight w:val="385"/>
        </w:trPr>
        <w:tc>
          <w:tcPr>
            <w:tcW w:w="1911" w:type="dxa"/>
            <w:vMerge w:val="restart"/>
            <w:tcBorders>
              <w:top w:val="single" w:sz="4" w:space="0" w:color="auto"/>
              <w:left w:val="single" w:sz="4" w:space="0" w:color="auto"/>
              <w:bottom w:val="single" w:sz="4" w:space="0" w:color="auto"/>
              <w:right w:val="nil"/>
            </w:tcBorders>
            <w:vAlign w:val="center"/>
          </w:tcPr>
          <w:p w:rsidR="00796CF7" w:rsidRPr="00106E93" w:rsidRDefault="00796CF7" w:rsidP="00276043">
            <w:pPr>
              <w:spacing w:after="0" w:line="240" w:lineRule="auto"/>
              <w:rPr>
                <w:rFonts w:eastAsia="Times New Roman" w:cs="Calibri"/>
                <w:color w:val="000000"/>
              </w:rPr>
            </w:pPr>
            <w:r w:rsidRPr="00106E93">
              <w:rPr>
                <w:rFonts w:eastAsia="Times New Roman" w:cs="Calibri"/>
                <w:color w:val="000000"/>
              </w:rPr>
              <w:t>Program</w:t>
            </w:r>
          </w:p>
        </w:tc>
        <w:tc>
          <w:tcPr>
            <w:tcW w:w="559" w:type="dxa"/>
            <w:tcBorders>
              <w:top w:val="single" w:sz="4" w:space="0" w:color="auto"/>
              <w:left w:val="single" w:sz="4" w:space="0" w:color="auto"/>
              <w:bottom w:val="nil"/>
              <w:right w:val="nil"/>
            </w:tcBorders>
            <w:noWrap/>
            <w:vAlign w:val="bottom"/>
          </w:tcPr>
          <w:p w:rsidR="00796CF7" w:rsidRPr="00106E93" w:rsidRDefault="00796CF7" w:rsidP="00813D1E">
            <w:pPr>
              <w:spacing w:after="0" w:line="240" w:lineRule="auto"/>
              <w:rPr>
                <w:rFonts w:eastAsia="Times New Roman" w:cs="Calibri"/>
                <w:color w:val="000000"/>
              </w:rPr>
            </w:pPr>
            <w:r>
              <w:rPr>
                <w:noProof/>
              </w:rPr>
              <w:pict>
                <v:rect id="Rectangle 15" o:spid="_x0000_s1026" style="position:absolute;margin-left:6pt;margin-top:0;width:11pt;height:9.1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" strokeweight="1pt"/>
              </w:pict>
            </w:r>
            <w:r w:rsidRPr="00106E93">
              <w:rPr>
                <w:rFonts w:eastAsia="Times New Roman" w:cs="Calibri"/>
                <w:color w:val="000000"/>
              </w:rPr>
              <w:t> </w:t>
            </w:r>
          </w:p>
        </w:tc>
        <w:tc>
          <w:tcPr>
            <w:tcW w:w="6967" w:type="dxa"/>
            <w:tcBorders>
              <w:top w:val="single" w:sz="4" w:space="0" w:color="auto"/>
              <w:left w:val="nil"/>
              <w:bottom w:val="nil"/>
              <w:right w:val="single" w:sz="4" w:space="0" w:color="000000"/>
            </w:tcBorders>
            <w:noWrap/>
            <w:vAlign w:val="bottom"/>
          </w:tcPr>
          <w:p w:rsidR="00796CF7" w:rsidRPr="00106E93" w:rsidRDefault="00796CF7" w:rsidP="00276043">
            <w:pPr>
              <w:spacing w:after="0" w:line="240" w:lineRule="auto"/>
              <w:rPr>
                <w:rFonts w:eastAsia="Times New Roman" w:cs="Calibri"/>
                <w:color w:val="000000"/>
              </w:rPr>
            </w:pPr>
            <w:r>
              <w:rPr>
                <w:rFonts w:eastAsia="Times New Roman" w:cs="Calibri"/>
                <w:color w:val="000000"/>
              </w:rPr>
              <w:t>Level</w:t>
            </w:r>
            <w:r w:rsidRPr="00106E93">
              <w:rPr>
                <w:rFonts w:eastAsia="Times New Roman" w:cs="Calibri"/>
                <w:color w:val="000000"/>
              </w:rPr>
              <w:t xml:space="preserve"> I </w:t>
            </w:r>
            <w:r>
              <w:rPr>
                <w:rFonts w:eastAsia="Times New Roman" w:cs="Calibri"/>
                <w:color w:val="000000"/>
              </w:rPr>
              <w:t>Wednesday</w:t>
            </w:r>
            <w:r w:rsidRPr="00106E93">
              <w:rPr>
                <w:rFonts w:eastAsia="Times New Roman" w:cs="Calibri"/>
                <w:color w:val="000000"/>
              </w:rPr>
              <w:t xml:space="preserve"> Afternoons 1</w:t>
            </w:r>
            <w:r>
              <w:rPr>
                <w:rFonts w:eastAsia="Times New Roman" w:cs="Calibri"/>
                <w:color w:val="000000"/>
              </w:rPr>
              <w:t>2</w:t>
            </w:r>
            <w:r w:rsidRPr="00106E93">
              <w:rPr>
                <w:rFonts w:eastAsia="Times New Roman" w:cs="Calibri"/>
                <w:color w:val="000000"/>
              </w:rPr>
              <w:t xml:space="preserve"> weeks Aug </w:t>
            </w:r>
            <w:r>
              <w:rPr>
                <w:rFonts w:eastAsia="Times New Roman" w:cs="Calibri"/>
                <w:color w:val="000000"/>
              </w:rPr>
              <w:t>22</w:t>
            </w:r>
            <w:r w:rsidRPr="00106E93">
              <w:rPr>
                <w:rFonts w:eastAsia="Times New Roman" w:cs="Calibri"/>
                <w:color w:val="000000"/>
              </w:rPr>
              <w:t>–</w:t>
            </w:r>
            <w:r>
              <w:rPr>
                <w:rFonts w:eastAsia="Times New Roman" w:cs="Calibri"/>
                <w:color w:val="000000"/>
              </w:rPr>
              <w:t>Dec</w:t>
            </w:r>
            <w:r w:rsidRPr="00106E93">
              <w:rPr>
                <w:rFonts w:eastAsia="Times New Roman" w:cs="Calibri"/>
                <w:color w:val="000000"/>
              </w:rPr>
              <w:t>.</w:t>
            </w:r>
            <w:r>
              <w:rPr>
                <w:rFonts w:eastAsia="Times New Roman" w:cs="Calibri"/>
                <w:color w:val="000000"/>
              </w:rPr>
              <w:t>12</w:t>
            </w:r>
            <w:r w:rsidRPr="00106E93">
              <w:rPr>
                <w:rFonts w:eastAsia="Times New Roman" w:cs="Calibri"/>
                <w:color w:val="000000"/>
              </w:rPr>
              <w:t xml:space="preserve"> </w:t>
            </w:r>
            <w:r>
              <w:rPr>
                <w:rFonts w:eastAsia="Times New Roman" w:cs="Calibri"/>
                <w:color w:val="000000"/>
              </w:rPr>
              <w:t>2</w:t>
            </w:r>
            <w:r w:rsidRPr="00106E93">
              <w:rPr>
                <w:rFonts w:eastAsia="Times New Roman" w:cs="Calibri"/>
                <w:color w:val="000000"/>
              </w:rPr>
              <w:t>:30 -3:</w:t>
            </w:r>
            <w:r>
              <w:rPr>
                <w:rFonts w:eastAsia="Times New Roman" w:cs="Calibri"/>
                <w:color w:val="000000"/>
              </w:rPr>
              <w:t>45</w:t>
            </w:r>
            <w:r w:rsidRPr="00106E93">
              <w:rPr>
                <w:rFonts w:eastAsia="Times New Roman" w:cs="Calibri"/>
                <w:color w:val="000000"/>
              </w:rPr>
              <w:t xml:space="preserve"> pm</w:t>
            </w:r>
          </w:p>
        </w:tc>
      </w:tr>
      <w:tr w:rsidR="00796CF7" w:rsidRPr="00BA74BA" w:rsidTr="005B75A5">
        <w:trPr>
          <w:trHeight w:val="385"/>
        </w:trPr>
        <w:tc>
          <w:tcPr>
            <w:tcW w:w="1911" w:type="dxa"/>
            <w:vMerge/>
            <w:tcBorders>
              <w:top w:val="single" w:sz="4" w:space="0" w:color="auto"/>
              <w:left w:val="single" w:sz="4" w:space="0" w:color="auto"/>
              <w:bottom w:val="single" w:sz="4" w:space="0" w:color="auto"/>
              <w:right w:val="nil"/>
            </w:tcBorders>
            <w:vAlign w:val="center"/>
          </w:tcPr>
          <w:p w:rsidR="00796CF7" w:rsidRPr="00106E93" w:rsidRDefault="00796CF7" w:rsidP="00010B1A">
            <w:pPr>
              <w:spacing w:after="0" w:line="240" w:lineRule="auto"/>
              <w:rPr>
                <w:rFonts w:eastAsia="Times New Roman" w:cs="Calibri"/>
                <w:color w:val="000000"/>
              </w:rPr>
            </w:pPr>
          </w:p>
        </w:tc>
        <w:tc>
          <w:tcPr>
            <w:tcW w:w="559" w:type="dxa"/>
            <w:tcBorders>
              <w:top w:val="nil"/>
              <w:left w:val="single" w:sz="4" w:space="0" w:color="auto"/>
              <w:bottom w:val="single" w:sz="4" w:space="0" w:color="auto"/>
              <w:right w:val="nil"/>
            </w:tcBorders>
            <w:noWrap/>
            <w:vAlign w:val="bottom"/>
          </w:tcPr>
          <w:p w:rsidR="00796CF7" w:rsidRPr="00106E93" w:rsidRDefault="00796CF7" w:rsidP="00010B1A">
            <w:pPr>
              <w:spacing w:after="0" w:line="240" w:lineRule="auto"/>
              <w:rPr>
                <w:rFonts w:eastAsia="Times New Roman" w:cs="Calibri"/>
                <w:color w:val="000000"/>
              </w:rPr>
            </w:pPr>
            <w:r>
              <w:rPr>
                <w:noProof/>
              </w:rPr>
              <w:pict>
                <v:rect id="Rectangle 16" o:spid="_x0000_s1027" style="position:absolute;margin-left:6.2pt;margin-top:.1pt;width:11pt;height:9.1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" strokeweight="1pt"/>
              </w:pict>
            </w:r>
            <w:r w:rsidRPr="00106E93">
              <w:rPr>
                <w:rFonts w:eastAsia="Times New Roman" w:cs="Calibri"/>
                <w:color w:val="000000"/>
              </w:rPr>
              <w:t> </w:t>
            </w:r>
          </w:p>
        </w:tc>
        <w:tc>
          <w:tcPr>
            <w:tcW w:w="6967" w:type="dxa"/>
            <w:tcBorders>
              <w:top w:val="nil"/>
              <w:left w:val="nil"/>
              <w:bottom w:val="single" w:sz="4" w:space="0" w:color="auto"/>
              <w:right w:val="single" w:sz="4" w:space="0" w:color="000000"/>
            </w:tcBorders>
            <w:noWrap/>
            <w:vAlign w:val="bottom"/>
          </w:tcPr>
          <w:p w:rsidR="00796CF7" w:rsidRPr="00106E93" w:rsidRDefault="00796CF7" w:rsidP="00010B1A">
            <w:pPr>
              <w:spacing w:after="0" w:line="240" w:lineRule="auto"/>
              <w:rPr>
                <w:rFonts w:eastAsia="Times New Roman" w:cs="Calibri"/>
                <w:color w:val="000000"/>
              </w:rPr>
            </w:pPr>
            <w:r>
              <w:rPr>
                <w:rFonts w:eastAsia="Times New Roman" w:cs="Calibri"/>
                <w:color w:val="000000"/>
              </w:rPr>
              <w:t>Level</w:t>
            </w:r>
            <w:r w:rsidRPr="00106E93">
              <w:rPr>
                <w:rFonts w:eastAsia="Times New Roman" w:cs="Calibri"/>
                <w:color w:val="000000"/>
              </w:rPr>
              <w:t xml:space="preserve"> II </w:t>
            </w:r>
            <w:r>
              <w:rPr>
                <w:rFonts w:eastAsia="Times New Roman" w:cs="Calibri"/>
                <w:color w:val="000000"/>
              </w:rPr>
              <w:t>Wednesday</w:t>
            </w:r>
            <w:r w:rsidRPr="00106E93">
              <w:rPr>
                <w:rFonts w:eastAsia="Times New Roman" w:cs="Calibri"/>
                <w:color w:val="000000"/>
              </w:rPr>
              <w:t xml:space="preserve"> Afternoons 1</w:t>
            </w:r>
            <w:r>
              <w:rPr>
                <w:rFonts w:eastAsia="Times New Roman" w:cs="Calibri"/>
                <w:color w:val="000000"/>
              </w:rPr>
              <w:t>2</w:t>
            </w:r>
            <w:r w:rsidRPr="00106E93">
              <w:rPr>
                <w:rFonts w:eastAsia="Times New Roman" w:cs="Calibri"/>
                <w:color w:val="000000"/>
              </w:rPr>
              <w:t xml:space="preserve"> weeks Aug </w:t>
            </w:r>
            <w:r>
              <w:rPr>
                <w:rFonts w:eastAsia="Times New Roman" w:cs="Calibri"/>
                <w:color w:val="000000"/>
              </w:rPr>
              <w:t>22</w:t>
            </w:r>
            <w:r w:rsidRPr="00106E93">
              <w:rPr>
                <w:rFonts w:eastAsia="Times New Roman" w:cs="Calibri"/>
                <w:color w:val="000000"/>
              </w:rPr>
              <w:t xml:space="preserve"> –</w:t>
            </w:r>
            <w:r>
              <w:rPr>
                <w:rFonts w:eastAsia="Times New Roman" w:cs="Calibri"/>
                <w:color w:val="000000"/>
              </w:rPr>
              <w:t>Dec.12 2</w:t>
            </w:r>
            <w:r w:rsidRPr="00106E93">
              <w:rPr>
                <w:rFonts w:eastAsia="Times New Roman" w:cs="Calibri"/>
                <w:color w:val="000000"/>
              </w:rPr>
              <w:t>:30 -</w:t>
            </w:r>
            <w:r>
              <w:rPr>
                <w:rFonts w:eastAsia="Times New Roman" w:cs="Calibri"/>
                <w:color w:val="000000"/>
              </w:rPr>
              <w:t>3</w:t>
            </w:r>
            <w:r w:rsidRPr="00106E93">
              <w:rPr>
                <w:rFonts w:eastAsia="Times New Roman" w:cs="Calibri"/>
                <w:color w:val="000000"/>
              </w:rPr>
              <w:t>:</w:t>
            </w:r>
            <w:r>
              <w:rPr>
                <w:rFonts w:eastAsia="Times New Roman" w:cs="Calibri"/>
                <w:color w:val="000000"/>
              </w:rPr>
              <w:t>45</w:t>
            </w:r>
            <w:bookmarkStart w:id="0" w:name="_GoBack"/>
            <w:bookmarkEnd w:id="0"/>
            <w:r w:rsidRPr="00106E93">
              <w:rPr>
                <w:rFonts w:eastAsia="Times New Roman" w:cs="Calibri"/>
                <w:color w:val="000000"/>
              </w:rPr>
              <w:t xml:space="preserve"> pm</w:t>
            </w:r>
          </w:p>
        </w:tc>
      </w:tr>
      <w:tr w:rsidR="00796CF7" w:rsidRPr="00BA74BA" w:rsidTr="005B75A5">
        <w:trPr>
          <w:trHeight w:val="385"/>
        </w:trPr>
        <w:tc>
          <w:tcPr>
            <w:tcW w:w="1911" w:type="dxa"/>
            <w:tcBorders>
              <w:top w:val="nil"/>
              <w:left w:val="single" w:sz="4" w:space="0" w:color="auto"/>
              <w:bottom w:val="single" w:sz="4" w:space="0" w:color="auto"/>
              <w:right w:val="single" w:sz="4" w:space="0" w:color="auto"/>
            </w:tcBorders>
            <w:noWrap/>
            <w:vAlign w:val="bottom"/>
          </w:tcPr>
          <w:p w:rsidR="00796CF7" w:rsidRPr="00106E93" w:rsidRDefault="00796CF7" w:rsidP="00010B1A">
            <w:pPr>
              <w:spacing w:after="0" w:line="240" w:lineRule="auto"/>
              <w:rPr>
                <w:rFonts w:eastAsia="Times New Roman" w:cs="Calibri"/>
                <w:color w:val="000000"/>
              </w:rPr>
            </w:pPr>
            <w:r w:rsidRPr="00106E93">
              <w:rPr>
                <w:rFonts w:eastAsia="Times New Roman" w:cs="Calibri"/>
                <w:color w:val="000000"/>
              </w:rPr>
              <w:t>Student Name</w:t>
            </w:r>
          </w:p>
        </w:tc>
        <w:tc>
          <w:tcPr>
            <w:tcW w:w="7527" w:type="dxa"/>
            <w:gridSpan w:val="2"/>
            <w:tcBorders>
              <w:top w:val="nil"/>
              <w:left w:val="nil"/>
              <w:bottom w:val="single" w:sz="4" w:space="0" w:color="auto"/>
              <w:right w:val="single" w:sz="4" w:space="0" w:color="auto"/>
            </w:tcBorders>
            <w:noWrap/>
            <w:vAlign w:val="bottom"/>
          </w:tcPr>
          <w:p w:rsidR="00796CF7" w:rsidRPr="00106E93" w:rsidRDefault="00796CF7" w:rsidP="00010B1A">
            <w:pPr>
              <w:spacing w:after="0" w:line="240" w:lineRule="auto"/>
              <w:jc w:val="center"/>
              <w:rPr>
                <w:rFonts w:eastAsia="Times New Roman" w:cs="Calibri"/>
                <w:color w:val="000000"/>
              </w:rPr>
            </w:pPr>
            <w:r w:rsidRPr="00106E93">
              <w:rPr>
                <w:rFonts w:eastAsia="Times New Roman" w:cs="Calibri"/>
                <w:color w:val="000000"/>
              </w:rPr>
              <w:t> </w:t>
            </w:r>
          </w:p>
        </w:tc>
      </w:tr>
      <w:tr w:rsidR="00796CF7" w:rsidRPr="00BA74BA" w:rsidTr="005B75A5">
        <w:trPr>
          <w:trHeight w:val="445"/>
        </w:trPr>
        <w:tc>
          <w:tcPr>
            <w:tcW w:w="1911" w:type="dxa"/>
            <w:tcBorders>
              <w:top w:val="nil"/>
              <w:left w:val="single" w:sz="4" w:space="0" w:color="auto"/>
              <w:bottom w:val="single" w:sz="4" w:space="0" w:color="auto"/>
              <w:right w:val="single" w:sz="4" w:space="0" w:color="auto"/>
            </w:tcBorders>
            <w:noWrap/>
            <w:vAlign w:val="bottom"/>
          </w:tcPr>
          <w:p w:rsidR="00796CF7" w:rsidRPr="00106E93" w:rsidRDefault="00796CF7" w:rsidP="00010B1A">
            <w:pPr>
              <w:spacing w:after="0" w:line="240" w:lineRule="auto"/>
              <w:rPr>
                <w:rFonts w:eastAsia="Times New Roman" w:cs="Calibri"/>
                <w:color w:val="000000"/>
              </w:rPr>
            </w:pPr>
            <w:r w:rsidRPr="00106E93">
              <w:rPr>
                <w:rFonts w:eastAsia="Times New Roman" w:cs="Calibri"/>
                <w:color w:val="000000"/>
              </w:rPr>
              <w:t>Teacher/Grade</w:t>
            </w:r>
          </w:p>
        </w:tc>
        <w:tc>
          <w:tcPr>
            <w:tcW w:w="7527" w:type="dxa"/>
            <w:gridSpan w:val="2"/>
            <w:tcBorders>
              <w:top w:val="single" w:sz="4" w:space="0" w:color="auto"/>
              <w:left w:val="nil"/>
              <w:bottom w:val="single" w:sz="4" w:space="0" w:color="auto"/>
              <w:right w:val="single" w:sz="4" w:space="0" w:color="auto"/>
            </w:tcBorders>
            <w:noWrap/>
            <w:vAlign w:val="bottom"/>
          </w:tcPr>
          <w:p w:rsidR="00796CF7" w:rsidRPr="00106E93" w:rsidRDefault="00796CF7" w:rsidP="00010B1A">
            <w:pPr>
              <w:spacing w:after="0" w:line="240" w:lineRule="auto"/>
              <w:rPr>
                <w:rFonts w:eastAsia="Times New Roman" w:cs="Calibri"/>
                <w:color w:val="000000"/>
              </w:rPr>
            </w:pPr>
            <w:r w:rsidRPr="00106E93">
              <w:rPr>
                <w:rFonts w:eastAsia="Times New Roman" w:cs="Calibri"/>
                <w:color w:val="000000"/>
              </w:rPr>
              <w:t xml:space="preserve">           </w:t>
            </w:r>
            <w:r w:rsidRPr="00106E93">
              <w:rPr>
                <w:rFonts w:eastAsia="Times New Roman" w:cs="Calibri"/>
                <w:color w:val="000000"/>
                <w:u w:val="single"/>
              </w:rPr>
              <w:t xml:space="preserve">                                             </w:t>
            </w:r>
            <w:r w:rsidRPr="00106E93">
              <w:rPr>
                <w:rFonts w:eastAsia="Times New Roman" w:cs="Calibri"/>
                <w:color w:val="000000"/>
              </w:rPr>
              <w:t xml:space="preserve"> /  K    1    2    3    4    5</w:t>
            </w:r>
          </w:p>
        </w:tc>
      </w:tr>
      <w:tr w:rsidR="00796CF7" w:rsidRPr="00BA74BA" w:rsidTr="005B75A5">
        <w:trPr>
          <w:trHeight w:val="445"/>
        </w:trPr>
        <w:tc>
          <w:tcPr>
            <w:tcW w:w="1911" w:type="dxa"/>
            <w:tcBorders>
              <w:top w:val="nil"/>
              <w:left w:val="single" w:sz="4" w:space="0" w:color="auto"/>
              <w:bottom w:val="single" w:sz="4" w:space="0" w:color="auto"/>
              <w:right w:val="single" w:sz="4" w:space="0" w:color="auto"/>
            </w:tcBorders>
            <w:noWrap/>
            <w:vAlign w:val="bottom"/>
          </w:tcPr>
          <w:p w:rsidR="00796CF7" w:rsidRPr="00106E93" w:rsidRDefault="00796CF7" w:rsidP="00010B1A">
            <w:pPr>
              <w:spacing w:after="0" w:line="240" w:lineRule="auto"/>
              <w:rPr>
                <w:rFonts w:eastAsia="Times New Roman" w:cs="Calibri"/>
                <w:color w:val="000000"/>
              </w:rPr>
            </w:pPr>
            <w:r w:rsidRPr="00106E93">
              <w:rPr>
                <w:rFonts w:eastAsia="Times New Roman" w:cs="Calibri"/>
                <w:color w:val="000000"/>
              </w:rPr>
              <w:t>Parent Name</w:t>
            </w:r>
          </w:p>
        </w:tc>
        <w:tc>
          <w:tcPr>
            <w:tcW w:w="7527" w:type="dxa"/>
            <w:gridSpan w:val="2"/>
            <w:tcBorders>
              <w:top w:val="single" w:sz="4" w:space="0" w:color="auto"/>
              <w:left w:val="nil"/>
              <w:bottom w:val="single" w:sz="4" w:space="0" w:color="auto"/>
              <w:right w:val="single" w:sz="4" w:space="0" w:color="auto"/>
            </w:tcBorders>
            <w:noWrap/>
            <w:vAlign w:val="bottom"/>
          </w:tcPr>
          <w:p w:rsidR="00796CF7" w:rsidRPr="00106E93" w:rsidRDefault="00796CF7" w:rsidP="00010B1A">
            <w:pPr>
              <w:spacing w:after="0" w:line="240" w:lineRule="auto"/>
              <w:jc w:val="center"/>
              <w:rPr>
                <w:rFonts w:eastAsia="Times New Roman" w:cs="Calibri"/>
                <w:color w:val="000000"/>
              </w:rPr>
            </w:pPr>
            <w:r w:rsidRPr="00106E93">
              <w:rPr>
                <w:rFonts w:eastAsia="Times New Roman" w:cs="Calibri"/>
                <w:color w:val="000000"/>
              </w:rPr>
              <w:t> </w:t>
            </w:r>
          </w:p>
        </w:tc>
      </w:tr>
      <w:tr w:rsidR="00796CF7" w:rsidRPr="00BA74BA" w:rsidTr="005B75A5">
        <w:trPr>
          <w:trHeight w:val="445"/>
        </w:trPr>
        <w:tc>
          <w:tcPr>
            <w:tcW w:w="1911" w:type="dxa"/>
            <w:tcBorders>
              <w:top w:val="nil"/>
              <w:left w:val="single" w:sz="4" w:space="0" w:color="auto"/>
              <w:bottom w:val="single" w:sz="4" w:space="0" w:color="auto"/>
              <w:right w:val="single" w:sz="4" w:space="0" w:color="auto"/>
            </w:tcBorders>
            <w:noWrap/>
            <w:vAlign w:val="bottom"/>
          </w:tcPr>
          <w:p w:rsidR="00796CF7" w:rsidRPr="00106E93" w:rsidRDefault="00796CF7" w:rsidP="00010B1A">
            <w:pPr>
              <w:spacing w:after="0" w:line="240" w:lineRule="auto"/>
              <w:rPr>
                <w:rFonts w:eastAsia="Times New Roman" w:cs="Calibri"/>
                <w:color w:val="000000"/>
              </w:rPr>
            </w:pPr>
            <w:r w:rsidRPr="00106E93">
              <w:rPr>
                <w:rFonts w:eastAsia="Times New Roman" w:cs="Calibri"/>
                <w:color w:val="000000"/>
              </w:rPr>
              <w:t>Phone#</w:t>
            </w:r>
          </w:p>
        </w:tc>
        <w:tc>
          <w:tcPr>
            <w:tcW w:w="7527" w:type="dxa"/>
            <w:gridSpan w:val="2"/>
            <w:tcBorders>
              <w:top w:val="single" w:sz="4" w:space="0" w:color="auto"/>
              <w:left w:val="nil"/>
              <w:bottom w:val="single" w:sz="4" w:space="0" w:color="auto"/>
              <w:right w:val="single" w:sz="4" w:space="0" w:color="auto"/>
            </w:tcBorders>
            <w:noWrap/>
            <w:vAlign w:val="bottom"/>
          </w:tcPr>
          <w:p w:rsidR="00796CF7" w:rsidRPr="00106E93" w:rsidRDefault="00796CF7" w:rsidP="00010B1A">
            <w:pPr>
              <w:spacing w:after="0" w:line="240" w:lineRule="auto"/>
              <w:jc w:val="center"/>
              <w:rPr>
                <w:rFonts w:eastAsia="Times New Roman" w:cs="Calibri"/>
                <w:color w:val="000000"/>
                <w:u w:val="single"/>
              </w:rPr>
            </w:pPr>
            <w:r w:rsidRPr="00106E93">
              <w:rPr>
                <w:rFonts w:eastAsia="Times New Roman" w:cs="Calibri"/>
                <w:color w:val="000000"/>
                <w:u w:val="single"/>
              </w:rPr>
              <w:t xml:space="preserve">      </w:t>
            </w:r>
          </w:p>
        </w:tc>
      </w:tr>
      <w:tr w:rsidR="00796CF7" w:rsidRPr="00BA74BA" w:rsidTr="005B75A5">
        <w:trPr>
          <w:trHeight w:val="445"/>
        </w:trPr>
        <w:tc>
          <w:tcPr>
            <w:tcW w:w="1911" w:type="dxa"/>
            <w:tcBorders>
              <w:top w:val="nil"/>
              <w:left w:val="single" w:sz="4" w:space="0" w:color="auto"/>
              <w:bottom w:val="single" w:sz="4" w:space="0" w:color="auto"/>
              <w:right w:val="single" w:sz="4" w:space="0" w:color="auto"/>
            </w:tcBorders>
            <w:noWrap/>
            <w:vAlign w:val="bottom"/>
          </w:tcPr>
          <w:p w:rsidR="00796CF7" w:rsidRPr="00106E93" w:rsidRDefault="00796CF7" w:rsidP="00010B1A">
            <w:pPr>
              <w:spacing w:after="0" w:line="240" w:lineRule="auto"/>
              <w:rPr>
                <w:rFonts w:eastAsia="Times New Roman" w:cs="Calibri"/>
                <w:color w:val="000000"/>
              </w:rPr>
            </w:pPr>
            <w:r w:rsidRPr="00106E93">
              <w:rPr>
                <w:rFonts w:eastAsia="Times New Roman" w:cs="Calibri"/>
                <w:color w:val="000000"/>
              </w:rPr>
              <w:t>Email</w:t>
            </w:r>
          </w:p>
        </w:tc>
        <w:tc>
          <w:tcPr>
            <w:tcW w:w="7527" w:type="dxa"/>
            <w:gridSpan w:val="2"/>
            <w:tcBorders>
              <w:top w:val="single" w:sz="4" w:space="0" w:color="auto"/>
              <w:left w:val="nil"/>
              <w:bottom w:val="single" w:sz="4" w:space="0" w:color="auto"/>
              <w:right w:val="single" w:sz="4" w:space="0" w:color="auto"/>
            </w:tcBorders>
            <w:noWrap/>
            <w:vAlign w:val="bottom"/>
          </w:tcPr>
          <w:p w:rsidR="00796CF7" w:rsidRPr="00106E93" w:rsidRDefault="00796CF7" w:rsidP="00010B1A">
            <w:pPr>
              <w:spacing w:after="0" w:line="240" w:lineRule="auto"/>
              <w:jc w:val="center"/>
              <w:rPr>
                <w:rFonts w:eastAsia="Times New Roman" w:cs="Calibri"/>
                <w:color w:val="000000"/>
              </w:rPr>
            </w:pPr>
            <w:r w:rsidRPr="00106E93">
              <w:rPr>
                <w:rFonts w:eastAsia="Times New Roman" w:cs="Calibri"/>
                <w:color w:val="000000"/>
              </w:rPr>
              <w:t> </w:t>
            </w:r>
          </w:p>
        </w:tc>
      </w:tr>
      <w:tr w:rsidR="00796CF7" w:rsidRPr="00BA74BA" w:rsidTr="005B75A5">
        <w:trPr>
          <w:trHeight w:val="780"/>
        </w:trPr>
        <w:tc>
          <w:tcPr>
            <w:tcW w:w="1911" w:type="dxa"/>
            <w:tcBorders>
              <w:top w:val="nil"/>
              <w:left w:val="single" w:sz="4" w:space="0" w:color="auto"/>
              <w:bottom w:val="single" w:sz="4" w:space="0" w:color="auto"/>
              <w:right w:val="single" w:sz="4" w:space="0" w:color="auto"/>
            </w:tcBorders>
            <w:vAlign w:val="bottom"/>
          </w:tcPr>
          <w:p w:rsidR="00796CF7" w:rsidRPr="00106E93" w:rsidRDefault="00796CF7" w:rsidP="00010B1A">
            <w:pPr>
              <w:spacing w:after="0" w:line="240" w:lineRule="auto"/>
              <w:rPr>
                <w:rFonts w:eastAsia="Times New Roman" w:cs="Calibri"/>
                <w:color w:val="000000"/>
              </w:rPr>
            </w:pPr>
            <w:r w:rsidRPr="00106E93">
              <w:rPr>
                <w:rFonts w:eastAsia="Times New Roman" w:cs="Calibri"/>
                <w:color w:val="000000"/>
              </w:rPr>
              <w:t>Allergies, Medical Conditions</w:t>
            </w:r>
          </w:p>
        </w:tc>
        <w:tc>
          <w:tcPr>
            <w:tcW w:w="7527" w:type="dxa"/>
            <w:gridSpan w:val="2"/>
            <w:tcBorders>
              <w:top w:val="single" w:sz="4" w:space="0" w:color="auto"/>
              <w:left w:val="nil"/>
              <w:bottom w:val="single" w:sz="4" w:space="0" w:color="auto"/>
              <w:right w:val="single" w:sz="4" w:space="0" w:color="auto"/>
            </w:tcBorders>
            <w:noWrap/>
            <w:vAlign w:val="bottom"/>
          </w:tcPr>
          <w:p w:rsidR="00796CF7" w:rsidRPr="00106E93" w:rsidRDefault="00796CF7" w:rsidP="00010B1A">
            <w:pPr>
              <w:spacing w:after="0" w:line="240" w:lineRule="auto"/>
              <w:jc w:val="center"/>
              <w:rPr>
                <w:rFonts w:eastAsia="Times New Roman" w:cs="Calibri"/>
                <w:color w:val="000000"/>
              </w:rPr>
            </w:pPr>
            <w:r w:rsidRPr="00106E93">
              <w:rPr>
                <w:rFonts w:eastAsia="Times New Roman" w:cs="Calibri"/>
                <w:color w:val="000000"/>
              </w:rPr>
              <w:t> </w:t>
            </w:r>
          </w:p>
        </w:tc>
      </w:tr>
      <w:tr w:rsidR="00796CF7" w:rsidRPr="00BA74BA" w:rsidTr="005B75A5">
        <w:trPr>
          <w:trHeight w:val="359"/>
        </w:trPr>
        <w:tc>
          <w:tcPr>
            <w:tcW w:w="1911" w:type="dxa"/>
            <w:tcBorders>
              <w:top w:val="nil"/>
              <w:left w:val="single" w:sz="4" w:space="0" w:color="auto"/>
              <w:bottom w:val="single" w:sz="4" w:space="0" w:color="auto"/>
              <w:right w:val="single" w:sz="4" w:space="0" w:color="auto"/>
            </w:tcBorders>
            <w:noWrap/>
            <w:vAlign w:val="bottom"/>
          </w:tcPr>
          <w:p w:rsidR="00796CF7" w:rsidRPr="00106E93" w:rsidRDefault="00796CF7" w:rsidP="00010B1A">
            <w:pPr>
              <w:spacing w:after="0" w:line="240" w:lineRule="auto"/>
              <w:rPr>
                <w:rFonts w:eastAsia="Times New Roman" w:cs="Calibri"/>
                <w:color w:val="000000"/>
              </w:rPr>
            </w:pPr>
            <w:r w:rsidRPr="00106E93">
              <w:rPr>
                <w:rFonts w:eastAsia="Times New Roman" w:cs="Calibri"/>
                <w:color w:val="000000"/>
              </w:rPr>
              <w:t>Pick-up (Circle One)</w:t>
            </w:r>
          </w:p>
        </w:tc>
        <w:tc>
          <w:tcPr>
            <w:tcW w:w="7527" w:type="dxa"/>
            <w:gridSpan w:val="2"/>
            <w:tcBorders>
              <w:top w:val="single" w:sz="4" w:space="0" w:color="auto"/>
              <w:left w:val="nil"/>
              <w:bottom w:val="single" w:sz="4" w:space="0" w:color="auto"/>
              <w:right w:val="single" w:sz="4" w:space="0" w:color="auto"/>
            </w:tcBorders>
            <w:noWrap/>
            <w:vAlign w:val="bottom"/>
          </w:tcPr>
          <w:p w:rsidR="00796CF7" w:rsidRPr="00106E93" w:rsidRDefault="00796CF7" w:rsidP="005B75A5">
            <w:pPr>
              <w:spacing w:after="0" w:line="240" w:lineRule="auto"/>
              <w:rPr>
                <w:rFonts w:eastAsia="Times New Roman" w:cs="Calibri"/>
                <w:color w:val="000000"/>
              </w:rPr>
            </w:pPr>
            <w:r w:rsidRPr="00106E93">
              <w:rPr>
                <w:rFonts w:eastAsia="Times New Roman" w:cs="Calibri"/>
                <w:color w:val="000000"/>
              </w:rPr>
              <w:t xml:space="preserve">Will your child check-in to </w:t>
            </w:r>
            <w:r w:rsidRPr="00106E93">
              <w:rPr>
                <w:rFonts w:eastAsia="Times New Roman" w:cs="Calibri"/>
                <w:color w:val="000000"/>
                <w:u w:val="single"/>
              </w:rPr>
              <w:t>ASP</w:t>
            </w:r>
            <w:r w:rsidRPr="00106E93">
              <w:rPr>
                <w:rFonts w:eastAsia="Times New Roman" w:cs="Calibri"/>
                <w:color w:val="000000"/>
              </w:rPr>
              <w:t xml:space="preserve"> or be picked up via </w:t>
            </w:r>
            <w:r w:rsidRPr="00106E93">
              <w:rPr>
                <w:rFonts w:eastAsia="Times New Roman" w:cs="Calibri"/>
                <w:color w:val="000000"/>
                <w:u w:val="single"/>
              </w:rPr>
              <w:t>CARPOOL</w:t>
            </w:r>
            <w:r w:rsidRPr="00106E93">
              <w:rPr>
                <w:rFonts w:eastAsia="Times New Roman" w:cs="Calibri"/>
                <w:color w:val="000000"/>
              </w:rPr>
              <w:t xml:space="preserve"> following kid Chinese</w:t>
            </w:r>
          </w:p>
        </w:tc>
      </w:tr>
    </w:tbl>
    <w:p w:rsidR="00796CF7" w:rsidRDefault="00796CF7" w:rsidP="006E0434">
      <w:pPr>
        <w:rPr>
          <w:sz w:val="20"/>
          <w:szCs w:val="20"/>
        </w:rPr>
      </w:pPr>
    </w:p>
    <w:p w:rsidR="00796CF7" w:rsidRDefault="00796CF7" w:rsidP="006E0434">
      <w:pPr>
        <w:rPr>
          <w:sz w:val="16"/>
          <w:szCs w:val="16"/>
        </w:rPr>
      </w:pPr>
      <w:r w:rsidRPr="0077025A">
        <w:rPr>
          <w:sz w:val="16"/>
          <w:szCs w:val="16"/>
        </w:rPr>
        <w:t xml:space="preserve">I </w:t>
      </w:r>
      <w:r>
        <w:rPr>
          <w:sz w:val="16"/>
          <w:szCs w:val="16"/>
        </w:rPr>
        <w:t>agree to have my child,</w:t>
      </w:r>
      <w:r w:rsidRPr="0077025A">
        <w:rPr>
          <w:sz w:val="16"/>
          <w:szCs w:val="16"/>
        </w:rPr>
        <w:t xml:space="preserve"> </w:t>
      </w:r>
      <w:r w:rsidRPr="0077025A">
        <w:rPr>
          <w:sz w:val="16"/>
          <w:szCs w:val="16"/>
          <w:u w:val="single"/>
        </w:rPr>
        <w:t xml:space="preserve">           </w:t>
      </w:r>
      <w:r>
        <w:rPr>
          <w:sz w:val="16"/>
          <w:szCs w:val="16"/>
          <w:u w:val="single"/>
        </w:rPr>
        <w:t xml:space="preserve">            </w:t>
      </w:r>
      <w:r w:rsidRPr="0077025A">
        <w:rPr>
          <w:sz w:val="16"/>
          <w:szCs w:val="16"/>
          <w:u w:val="single"/>
        </w:rPr>
        <w:t xml:space="preserve">                          </w:t>
      </w:r>
      <w:r w:rsidRPr="0077025A">
        <w:rPr>
          <w:sz w:val="16"/>
          <w:szCs w:val="16"/>
        </w:rPr>
        <w:t xml:space="preserve">    </w:t>
      </w:r>
      <w:r>
        <w:rPr>
          <w:sz w:val="16"/>
          <w:szCs w:val="16"/>
        </w:rPr>
        <w:t>participate in</w:t>
      </w:r>
      <w:r w:rsidRPr="0077025A">
        <w:rPr>
          <w:sz w:val="16"/>
          <w:szCs w:val="16"/>
        </w:rPr>
        <w:t xml:space="preserve"> the care of the Kid Chinese staff during one of the above-listed times.</w:t>
      </w:r>
    </w:p>
    <w:p w:rsidR="00796CF7" w:rsidRDefault="00796CF7" w:rsidP="006E0434">
      <w:pPr>
        <w:rPr>
          <w:sz w:val="16"/>
          <w:szCs w:val="16"/>
        </w:rPr>
      </w:pPr>
      <w:r w:rsidRPr="0077025A">
        <w:rPr>
          <w:sz w:val="16"/>
          <w:szCs w:val="16"/>
        </w:rPr>
        <w:t>I hereby agree to rel</w:t>
      </w:r>
      <w:r>
        <w:rPr>
          <w:sz w:val="16"/>
          <w:szCs w:val="16"/>
        </w:rPr>
        <w:t>ease and hold harmless East Side</w:t>
      </w:r>
      <w:r w:rsidRPr="0077025A">
        <w:rPr>
          <w:sz w:val="16"/>
          <w:szCs w:val="16"/>
        </w:rPr>
        <w:t xml:space="preserve"> Foundation, its officers, trustees and Kid Chinese, and representative, from any responsibility, loss, liability, damage or costs which participant may incurring</w:t>
      </w:r>
      <w:r>
        <w:rPr>
          <w:sz w:val="16"/>
          <w:szCs w:val="16"/>
        </w:rPr>
        <w:t xml:space="preserve"> this after-school program whe</w:t>
      </w:r>
      <w:r w:rsidRPr="0077025A">
        <w:rPr>
          <w:sz w:val="16"/>
          <w:szCs w:val="16"/>
        </w:rPr>
        <w:t>ther caused by the negligence of ESF, Kid Chinese, the negligence of Participant and/or others due to accidental occurrences in the case of injury or medical emergency involving Participant, if a parent or guardian cannot be reached, I give the Kid Chinese program representative (s) to seek appropriate first aid or medical care and I agree to be fully re</w:t>
      </w:r>
      <w:r>
        <w:rPr>
          <w:sz w:val="16"/>
          <w:szCs w:val="16"/>
        </w:rPr>
        <w:t>sponsible for any cost incurred</w:t>
      </w:r>
      <w:r w:rsidRPr="0077025A">
        <w:rPr>
          <w:sz w:val="16"/>
          <w:szCs w:val="16"/>
        </w:rPr>
        <w:t xml:space="preserve">. </w:t>
      </w:r>
    </w:p>
    <w:p w:rsidR="00796CF7" w:rsidRDefault="00796CF7" w:rsidP="006E0434">
      <w:pPr>
        <w:rPr>
          <w:sz w:val="20"/>
          <w:szCs w:val="20"/>
        </w:rPr>
      </w:pPr>
      <w:r w:rsidRPr="0077025A">
        <w:rPr>
          <w:sz w:val="16"/>
          <w:szCs w:val="16"/>
        </w:rPr>
        <w:t>I also agree that my child may be included in pictures that are posted from time to time to Kid Chinese’s Facebook page and/or website.</w:t>
      </w:r>
      <w:r w:rsidRPr="00813D1E">
        <w:rPr>
          <w:sz w:val="20"/>
          <w:szCs w:val="20"/>
        </w:rPr>
        <w:t xml:space="preserve"> </w:t>
      </w:r>
    </w:p>
    <w:p w:rsidR="00796CF7" w:rsidRPr="00276043" w:rsidRDefault="00796CF7" w:rsidP="006E0434">
      <w:pPr>
        <w:rPr>
          <w:sz w:val="20"/>
          <w:szCs w:val="20"/>
        </w:rPr>
      </w:pPr>
      <w:r w:rsidRPr="0023706E">
        <w:rPr>
          <w:sz w:val="16"/>
          <w:szCs w:val="16"/>
        </w:rPr>
        <w:t xml:space="preserve">I understand that the </w:t>
      </w:r>
      <w:r>
        <w:rPr>
          <w:sz w:val="16"/>
          <w:szCs w:val="16"/>
        </w:rPr>
        <w:t xml:space="preserve">Kid </w:t>
      </w:r>
      <w:r w:rsidRPr="0023706E">
        <w:rPr>
          <w:sz w:val="16"/>
          <w:szCs w:val="16"/>
        </w:rPr>
        <w:t>Chinese program will follow my child’s elementary school administrative policy for school cancelations and make-up days</w:t>
      </w:r>
      <w:r>
        <w:rPr>
          <w:sz w:val="16"/>
          <w:szCs w:val="16"/>
        </w:rPr>
        <w:t>.</w:t>
      </w:r>
      <w:r w:rsidRPr="0023706E">
        <w:rPr>
          <w:sz w:val="16"/>
          <w:szCs w:val="16"/>
        </w:rPr>
        <w:t xml:space="preserve">       </w:t>
      </w:r>
    </w:p>
    <w:p w:rsidR="00796CF7" w:rsidRPr="00106E93" w:rsidRDefault="00796CF7" w:rsidP="006E0434">
      <w:pPr>
        <w:rPr>
          <w:sz w:val="16"/>
          <w:szCs w:val="16"/>
        </w:rPr>
      </w:pPr>
      <w:r>
        <w:rPr>
          <w:sz w:val="16"/>
          <w:szCs w:val="16"/>
        </w:rPr>
        <w:t>Note from East Side</w:t>
      </w:r>
      <w:r w:rsidRPr="00276043">
        <w:rPr>
          <w:sz w:val="16"/>
          <w:szCs w:val="16"/>
        </w:rPr>
        <w:t xml:space="preserve"> Administration: All participants in after-school enrichment programs are required to register for the After School Program (ASP) even if you do not plan to use ASP for your child. Please register for ASP if you have not already done so. </w:t>
      </w:r>
      <w:r>
        <w:rPr>
          <w:sz w:val="16"/>
          <w:szCs w:val="16"/>
        </w:rPr>
        <w:t>There is no classes during early release and conference week.</w:t>
      </w:r>
      <w:r w:rsidRPr="00276043">
        <w:rPr>
          <w:sz w:val="16"/>
          <w:szCs w:val="16"/>
        </w:rPr>
        <w:t xml:space="preserve">  </w:t>
      </w:r>
    </w:p>
    <w:p w:rsidR="00796CF7" w:rsidRDefault="00796CF7" w:rsidP="00276043">
      <w:r>
        <w:t xml:space="preserve"> Parent Signature: ________________________________________________________                        Date: _________________ </w:t>
      </w:r>
    </w:p>
    <w:sectPr w:rsidR="00796CF7" w:rsidSect="003B0A9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F7" w:rsidRDefault="00796CF7" w:rsidP="0023706E">
      <w:pPr>
        <w:spacing w:after="0" w:line="240" w:lineRule="auto"/>
      </w:pPr>
      <w:r>
        <w:separator/>
      </w:r>
    </w:p>
  </w:endnote>
  <w:endnote w:type="continuationSeparator" w:id="0">
    <w:p w:rsidR="00796CF7" w:rsidRDefault="00796CF7" w:rsidP="00237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F7" w:rsidRDefault="00796CF7" w:rsidP="0023706E">
      <w:pPr>
        <w:spacing w:after="0" w:line="240" w:lineRule="auto"/>
      </w:pPr>
      <w:r>
        <w:separator/>
      </w:r>
    </w:p>
  </w:footnote>
  <w:footnote w:type="continuationSeparator" w:id="0">
    <w:p w:rsidR="00796CF7" w:rsidRDefault="00796CF7" w:rsidP="00237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F7" w:rsidRPr="00106E93" w:rsidRDefault="00796CF7" w:rsidP="0023706E">
    <w:pPr>
      <w:pStyle w:val="Header"/>
      <w:jc w:val="center"/>
      <w:rPr>
        <w:b/>
        <w:color w:val="5B9BD5"/>
        <w:sz w:val="56"/>
        <w:szCs w:val="56"/>
      </w:rPr>
    </w:pPr>
    <w:r w:rsidRPr="00106E93">
      <w:rPr>
        <w:b/>
        <w:color w:val="5B9BD5"/>
        <w:sz w:val="56"/>
        <w:szCs w:val="56"/>
      </w:rPr>
      <w:t>Kid Chinese Enrichment Program</w:t>
    </w:r>
  </w:p>
  <w:p w:rsidR="00796CF7" w:rsidRPr="00487D83" w:rsidRDefault="00796CF7" w:rsidP="0023706E">
    <w:pPr>
      <w:pStyle w:val="Header"/>
      <w:jc w:val="center"/>
      <w:rPr>
        <w:color w:val="FF00FF"/>
        <w:sz w:val="24"/>
        <w:szCs w:val="24"/>
      </w:rPr>
    </w:pPr>
    <w:r w:rsidRPr="00487D83">
      <w:rPr>
        <w:color w:val="FF00FF"/>
        <w:sz w:val="24"/>
        <w:szCs w:val="24"/>
      </w:rPr>
      <w:t>We make learning Chinese fun!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434"/>
    <w:rsid w:val="00004F20"/>
    <w:rsid w:val="00007880"/>
    <w:rsid w:val="00010B1A"/>
    <w:rsid w:val="0001211A"/>
    <w:rsid w:val="00082BB2"/>
    <w:rsid w:val="00095128"/>
    <w:rsid w:val="00106E93"/>
    <w:rsid w:val="00111BC0"/>
    <w:rsid w:val="0018691B"/>
    <w:rsid w:val="001B5C41"/>
    <w:rsid w:val="001E00C3"/>
    <w:rsid w:val="001F152F"/>
    <w:rsid w:val="0023706E"/>
    <w:rsid w:val="00264170"/>
    <w:rsid w:val="00276043"/>
    <w:rsid w:val="002D64A1"/>
    <w:rsid w:val="002E798D"/>
    <w:rsid w:val="00313C8A"/>
    <w:rsid w:val="003946AD"/>
    <w:rsid w:val="003B0A9E"/>
    <w:rsid w:val="003B7F76"/>
    <w:rsid w:val="003C07A3"/>
    <w:rsid w:val="00411C44"/>
    <w:rsid w:val="00487D83"/>
    <w:rsid w:val="004D4041"/>
    <w:rsid w:val="004E07BF"/>
    <w:rsid w:val="00522DD0"/>
    <w:rsid w:val="005454E8"/>
    <w:rsid w:val="00545D32"/>
    <w:rsid w:val="005732E9"/>
    <w:rsid w:val="005B75A5"/>
    <w:rsid w:val="005E5FBA"/>
    <w:rsid w:val="006474DC"/>
    <w:rsid w:val="006E0434"/>
    <w:rsid w:val="006E31BB"/>
    <w:rsid w:val="007147E0"/>
    <w:rsid w:val="0077025A"/>
    <w:rsid w:val="00796CF7"/>
    <w:rsid w:val="007C7450"/>
    <w:rsid w:val="007D74FC"/>
    <w:rsid w:val="007F1A74"/>
    <w:rsid w:val="007F6CEC"/>
    <w:rsid w:val="00803878"/>
    <w:rsid w:val="00813D1E"/>
    <w:rsid w:val="00876320"/>
    <w:rsid w:val="008A7183"/>
    <w:rsid w:val="008D4494"/>
    <w:rsid w:val="009151A9"/>
    <w:rsid w:val="00925560"/>
    <w:rsid w:val="009A728E"/>
    <w:rsid w:val="009F5788"/>
    <w:rsid w:val="00A129B3"/>
    <w:rsid w:val="00A241B5"/>
    <w:rsid w:val="00A65255"/>
    <w:rsid w:val="00A7034D"/>
    <w:rsid w:val="00AD0415"/>
    <w:rsid w:val="00B21538"/>
    <w:rsid w:val="00B46861"/>
    <w:rsid w:val="00BA74BA"/>
    <w:rsid w:val="00BE52D0"/>
    <w:rsid w:val="00C21D71"/>
    <w:rsid w:val="00C67626"/>
    <w:rsid w:val="00D15123"/>
    <w:rsid w:val="00D21633"/>
    <w:rsid w:val="00D855FC"/>
    <w:rsid w:val="00EF5E21"/>
    <w:rsid w:val="00EF72BF"/>
    <w:rsid w:val="00F45351"/>
    <w:rsid w:val="00FA5615"/>
    <w:rsid w:val="00FC07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9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3D1E"/>
    <w:rPr>
      <w:rFonts w:cs="Times New Roman"/>
      <w:color w:val="0563C1"/>
      <w:u w:val="single"/>
    </w:rPr>
  </w:style>
  <w:style w:type="paragraph" w:styleId="Header">
    <w:name w:val="header"/>
    <w:basedOn w:val="Normal"/>
    <w:link w:val="HeaderChar"/>
    <w:uiPriority w:val="99"/>
    <w:rsid w:val="002370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06E"/>
    <w:rPr>
      <w:rFonts w:cs="Times New Roman"/>
    </w:rPr>
  </w:style>
  <w:style w:type="paragraph" w:styleId="Footer">
    <w:name w:val="footer"/>
    <w:basedOn w:val="Normal"/>
    <w:link w:val="FooterChar"/>
    <w:uiPriority w:val="99"/>
    <w:rsid w:val="002370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06E"/>
    <w:rPr>
      <w:rFonts w:cs="Times New Roman"/>
    </w:rPr>
  </w:style>
  <w:style w:type="paragraph" w:styleId="BalloonText">
    <w:name w:val="Balloon Text"/>
    <w:basedOn w:val="Normal"/>
    <w:link w:val="BalloonTextChar"/>
    <w:uiPriority w:val="99"/>
    <w:semiHidden/>
    <w:rsid w:val="00B21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1538"/>
    <w:rPr>
      <w:rFonts w:ascii="Segoe UI" w:hAnsi="Segoe UI" w:cs="Segoe UI"/>
      <w:sz w:val="18"/>
      <w:szCs w:val="18"/>
    </w:rPr>
  </w:style>
  <w:style w:type="character" w:styleId="FollowedHyperlink">
    <w:name w:val="FollowedHyperlink"/>
    <w:basedOn w:val="DefaultParagraphFont"/>
    <w:uiPriority w:val="99"/>
    <w:rsid w:val="00487D8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59461470">
      <w:marLeft w:val="0"/>
      <w:marRight w:val="0"/>
      <w:marTop w:val="0"/>
      <w:marBottom w:val="0"/>
      <w:divBdr>
        <w:top w:val="none" w:sz="0" w:space="0" w:color="auto"/>
        <w:left w:val="none" w:sz="0" w:space="0" w:color="auto"/>
        <w:bottom w:val="none" w:sz="0" w:space="0" w:color="auto"/>
        <w:right w:val="none" w:sz="0" w:space="0" w:color="auto"/>
      </w:divBdr>
    </w:div>
    <w:div w:id="1659461471">
      <w:marLeft w:val="0"/>
      <w:marRight w:val="0"/>
      <w:marTop w:val="0"/>
      <w:marBottom w:val="0"/>
      <w:divBdr>
        <w:top w:val="none" w:sz="0" w:space="0" w:color="auto"/>
        <w:left w:val="none" w:sz="0" w:space="0" w:color="auto"/>
        <w:bottom w:val="none" w:sz="0" w:space="0" w:color="auto"/>
        <w:right w:val="none" w:sz="0" w:space="0" w:color="auto"/>
      </w:divBdr>
    </w:div>
    <w:div w:id="1659461472">
      <w:marLeft w:val="0"/>
      <w:marRight w:val="0"/>
      <w:marTop w:val="0"/>
      <w:marBottom w:val="0"/>
      <w:divBdr>
        <w:top w:val="none" w:sz="0" w:space="0" w:color="auto"/>
        <w:left w:val="none" w:sz="0" w:space="0" w:color="auto"/>
        <w:bottom w:val="none" w:sz="0" w:space="0" w:color="auto"/>
        <w:right w:val="none" w:sz="0" w:space="0" w:color="auto"/>
      </w:divBdr>
    </w:div>
    <w:div w:id="1659461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tact@kid-chine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d-chines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420</Words>
  <Characters>2396</Characters>
  <Application>Microsoft Office Outlook</Application>
  <DocSecurity>0</DocSecurity>
  <Lines>0</Lines>
  <Paragraphs>0</Paragraphs>
  <ScaleCrop>false</ScaleCrop>
  <Company>Federal Reserve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 Chinese is a 12-week Chinese enrichment class that meets once per week</dc:title>
  <dc:subject/>
  <dc:creator>Liu, Xu</dc:creator>
  <cp:keywords/>
  <dc:description/>
  <cp:lastModifiedBy>Jen</cp:lastModifiedBy>
  <cp:revision>2</cp:revision>
  <cp:lastPrinted>2018-03-12T19:11:00Z</cp:lastPrinted>
  <dcterms:created xsi:type="dcterms:W3CDTF">2018-07-27T02:03:00Z</dcterms:created>
  <dcterms:modified xsi:type="dcterms:W3CDTF">2018-07-27T02:03:00Z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bb11717f-9f95-47b0-acbc-6f9a83b4b06d</vt:lpwstr>
  </property>
</Properties>
</file>